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66" w:rsidRPr="003B13B3" w:rsidRDefault="0001322E" w:rsidP="00A923D5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  <w:r>
        <w:rPr>
          <w:rFonts w:ascii="TH SarabunPSK" w:hAnsi="TH SarabunPSK" w:cs="TH SarabunPSK"/>
          <w:b/>
          <w:bCs/>
          <w:noProof/>
          <w:sz w:val="70"/>
          <w:szCs w:val="70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9" type="#_x0000_t54" style="position:absolute;left:0;text-align:left;margin-left:28.2pt;margin-top:-7.2pt;width:397.8pt;height:63.6pt;z-index:-251644928"/>
        </w:pict>
      </w:r>
      <w:r w:rsidR="00A923D5" w:rsidRPr="003B13B3">
        <w:rPr>
          <w:rFonts w:ascii="TH SarabunPSK" w:hAnsi="TH SarabunPSK" w:cs="TH SarabunPSK"/>
          <w:b/>
          <w:bCs/>
          <w:sz w:val="70"/>
          <w:szCs w:val="70"/>
          <w:cs/>
        </w:rPr>
        <w:t>ขั้นตอนการยืมเงิน</w:t>
      </w:r>
    </w:p>
    <w:p w:rsidR="00A923D5" w:rsidRPr="00A923D5" w:rsidRDefault="003B13B3" w:rsidP="00A923D5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26" style="position:absolute;left:0;text-align:left;margin-left:108pt;margin-top:18.9pt;width:253.8pt;height:63.55pt;z-index:251658240">
            <v:textbox>
              <w:txbxContent>
                <w:p w:rsidR="00A923D5" w:rsidRPr="003B13B3" w:rsidRDefault="003B13B3" w:rsidP="003B13B3">
                  <w:pPr>
                    <w:pStyle w:val="a4"/>
                    <w:ind w:left="720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  <w:r>
                    <w:rPr>
                      <w:rFonts w:ascii="TH SarabunPSK" w:hAnsi="TH SarabunPSK" w:cs="TH SarabunPSK" w:hint="cs"/>
                      <w:sz w:val="48"/>
                      <w:szCs w:val="48"/>
                      <w:cs/>
                    </w:rPr>
                    <w:t>1.</w:t>
                  </w:r>
                  <w:r w:rsidR="00A923D5" w:rsidRPr="003B13B3">
                    <w:rPr>
                      <w:rFonts w:ascii="TH SarabunPSK" w:hAnsi="TH SarabunPSK" w:cs="TH SarabunPSK"/>
                      <w:sz w:val="48"/>
                      <w:szCs w:val="48"/>
                      <w:cs/>
                    </w:rPr>
                    <w:t>แบบฟอร์มสัญญายืมเงิน</w:t>
                  </w:r>
                </w:p>
                <w:p w:rsidR="00A923D5" w:rsidRPr="003B13B3" w:rsidRDefault="003B13B3" w:rsidP="003B13B3">
                  <w:pPr>
                    <w:pStyle w:val="a4"/>
                    <w:ind w:left="720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  <w:r>
                    <w:rPr>
                      <w:rFonts w:ascii="TH SarabunPSK" w:hAnsi="TH SarabunPSK" w:cs="TH SarabunPSK" w:hint="cs"/>
                      <w:sz w:val="48"/>
                      <w:szCs w:val="48"/>
                      <w:cs/>
                    </w:rPr>
                    <w:t>2.</w:t>
                  </w:r>
                  <w:r w:rsidR="00A923D5" w:rsidRPr="003B13B3">
                    <w:rPr>
                      <w:rFonts w:ascii="TH SarabunPSK" w:hAnsi="TH SarabunPSK" w:cs="TH SarabunPSK"/>
                      <w:sz w:val="48"/>
                      <w:szCs w:val="48"/>
                      <w:cs/>
                    </w:rPr>
                    <w:t>แนบเอกสารการอนุมัติจัดซื้อจัดจ้าง</w:t>
                  </w:r>
                </w:p>
              </w:txbxContent>
            </v:textbox>
          </v:rect>
        </w:pict>
      </w:r>
    </w:p>
    <w:p w:rsidR="00A923D5" w:rsidRPr="00A923D5" w:rsidRDefault="00A923D5" w:rsidP="00A923D5">
      <w:pPr>
        <w:jc w:val="center"/>
        <w:rPr>
          <w:rFonts w:asciiTheme="majorBidi" w:hAnsiTheme="majorBidi" w:cstheme="majorBidi"/>
        </w:rPr>
      </w:pPr>
    </w:p>
    <w:p w:rsidR="00A923D5" w:rsidRPr="00A923D5" w:rsidRDefault="00A923D5" w:rsidP="00A923D5">
      <w:pPr>
        <w:jc w:val="center"/>
        <w:rPr>
          <w:rFonts w:asciiTheme="majorBidi" w:hAnsiTheme="majorBidi" w:cstheme="majorBidi" w:hint="cs"/>
        </w:rPr>
      </w:pPr>
    </w:p>
    <w:p w:rsidR="00A923D5" w:rsidRPr="00A923D5" w:rsidRDefault="003B13B3" w:rsidP="00A923D5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left:0;text-align:left;margin-left:210.6pt;margin-top:11.05pt;width:38.25pt;height:30pt;z-index:251665408" fillcolor="black [3200]" strokecolor="#f2f2f2 [3041]" strokeweight="3pt">
            <v:shadow on="t" type="perspective" color="#7f7f7f [1601]" opacity=".5" offset="1pt" offset2="-1pt"/>
          </v:shape>
        </w:pict>
      </w:r>
    </w:p>
    <w:p w:rsidR="00A923D5" w:rsidRPr="00A923D5" w:rsidRDefault="003B13B3" w:rsidP="00A923D5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27" style="position:absolute;left:0;text-align:left;margin-left:108pt;margin-top:24.15pt;width:253.8pt;height:52.2pt;z-index:251659264">
            <v:textbox>
              <w:txbxContent>
                <w:p w:rsidR="00A923D5" w:rsidRPr="003B13B3" w:rsidRDefault="00A923D5" w:rsidP="00A923D5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56"/>
                      <w:szCs w:val="56"/>
                      <w:cs/>
                    </w:rPr>
                  </w:pPr>
                  <w:r w:rsidRPr="003B13B3">
                    <w:rPr>
                      <w:rFonts w:ascii="TH SarabunPSK" w:hAnsi="TH SarabunPSK" w:cs="TH SarabunPSK"/>
                      <w:sz w:val="56"/>
                      <w:szCs w:val="56"/>
                      <w:cs/>
                    </w:rPr>
                    <w:t>เสนอผู้บริหารอนุมัติ</w:t>
                  </w:r>
                </w:p>
              </w:txbxContent>
            </v:textbox>
          </v:rect>
        </w:pict>
      </w:r>
    </w:p>
    <w:p w:rsidR="00A923D5" w:rsidRDefault="00A923D5">
      <w:pPr>
        <w:rPr>
          <w:rFonts w:hint="cs"/>
        </w:rPr>
      </w:pPr>
    </w:p>
    <w:p w:rsidR="00A923D5" w:rsidRDefault="00A923D5"/>
    <w:p w:rsidR="00A923D5" w:rsidRDefault="003B13B3">
      <w:pPr>
        <w:rPr>
          <w:rFonts w:hint="cs"/>
        </w:rPr>
      </w:pPr>
      <w:r>
        <w:rPr>
          <w:noProof/>
        </w:rPr>
        <w:pict>
          <v:shape id="_x0000_s1034" type="#_x0000_t67" style="position:absolute;margin-left:210.6pt;margin-top:6.8pt;width:38.25pt;height:30pt;z-index:251666432" fillcolor="black [3200]" strokecolor="#f2f2f2 [3041]" strokeweight="3pt">
            <v:shadow on="t" type="perspective" color="#7f7f7f [1601]" opacity=".5" offset="1pt" offset2="-1pt"/>
          </v:shape>
        </w:pict>
      </w:r>
    </w:p>
    <w:p w:rsidR="00A923D5" w:rsidRDefault="003B13B3">
      <w:pPr>
        <w:rPr>
          <w:rFonts w:hint="cs"/>
        </w:rPr>
      </w:pPr>
      <w:r>
        <w:rPr>
          <w:noProof/>
        </w:rPr>
        <w:pict>
          <v:rect id="_x0000_s1028" style="position:absolute;margin-left:108pt;margin-top:17.95pt;width:253.8pt;height:52.2pt;z-index:251660288">
            <v:textbox>
              <w:txbxContent>
                <w:p w:rsidR="00A923D5" w:rsidRPr="003B13B3" w:rsidRDefault="00A923D5" w:rsidP="00A923D5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56"/>
                      <w:szCs w:val="56"/>
                    </w:rPr>
                  </w:pPr>
                  <w:r w:rsidRPr="003B13B3">
                    <w:rPr>
                      <w:rFonts w:ascii="TH SarabunPSK" w:hAnsi="TH SarabunPSK" w:cs="TH SarabunPSK"/>
                      <w:sz w:val="56"/>
                      <w:szCs w:val="56"/>
                      <w:cs/>
                    </w:rPr>
                    <w:t>รับเงินตามสัญญายืมเงิน</w:t>
                  </w:r>
                </w:p>
              </w:txbxContent>
            </v:textbox>
          </v:rect>
        </w:pict>
      </w:r>
    </w:p>
    <w:p w:rsidR="00A923D5" w:rsidRDefault="00A923D5"/>
    <w:p w:rsidR="00A923D5" w:rsidRDefault="00A923D5"/>
    <w:p w:rsidR="00A923D5" w:rsidRDefault="003B13B3">
      <w:pPr>
        <w:rPr>
          <w:rFonts w:hint="cs"/>
        </w:rPr>
      </w:pPr>
      <w:r>
        <w:rPr>
          <w:noProof/>
        </w:rPr>
        <w:pict>
          <v:shape id="_x0000_s1035" type="#_x0000_t67" style="position:absolute;margin-left:210.6pt;margin-top:2.85pt;width:38.25pt;height:30pt;z-index:251667456" fillcolor="black [3200]" strokecolor="#f2f2f2 [3041]" strokeweight="3pt">
            <v:shadow on="t" type="perspective" color="#7f7f7f [1601]" opacity=".5" offset="1pt" offset2="-1pt"/>
          </v:shape>
        </w:pict>
      </w:r>
    </w:p>
    <w:p w:rsidR="00A923D5" w:rsidRDefault="003B13B3">
      <w:r>
        <w:rPr>
          <w:noProof/>
        </w:rPr>
        <w:pict>
          <v:rect id="_x0000_s1029" style="position:absolute;margin-left:108pt;margin-top:20pt;width:253.8pt;height:52.2pt;z-index:251661312">
            <v:textbox>
              <w:txbxContent>
                <w:p w:rsidR="00A923D5" w:rsidRPr="003B13B3" w:rsidRDefault="00A923D5" w:rsidP="00A923D5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56"/>
                      <w:szCs w:val="56"/>
                    </w:rPr>
                  </w:pPr>
                  <w:r w:rsidRPr="003B13B3">
                    <w:rPr>
                      <w:rFonts w:ascii="TH SarabunPSK" w:hAnsi="TH SarabunPSK" w:cs="TH SarabunPSK"/>
                      <w:sz w:val="56"/>
                      <w:szCs w:val="56"/>
                      <w:cs/>
                    </w:rPr>
                    <w:t>จัดซื้อจัดจ้าง ภายใน 7 วัน</w:t>
                  </w:r>
                </w:p>
                <w:p w:rsidR="00A923D5" w:rsidRPr="00A923D5" w:rsidRDefault="00A923D5" w:rsidP="00A923D5">
                  <w:pPr>
                    <w:pStyle w:val="a4"/>
                    <w:ind w:left="720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rect>
        </w:pict>
      </w:r>
    </w:p>
    <w:p w:rsidR="00A923D5" w:rsidRDefault="00A923D5">
      <w:pPr>
        <w:rPr>
          <w:rFonts w:hint="cs"/>
        </w:rPr>
      </w:pPr>
    </w:p>
    <w:p w:rsidR="00A923D5" w:rsidRDefault="00A923D5">
      <w:pPr>
        <w:rPr>
          <w:rFonts w:hint="cs"/>
        </w:rPr>
      </w:pPr>
    </w:p>
    <w:p w:rsidR="00A923D5" w:rsidRDefault="003B13B3">
      <w:pPr>
        <w:rPr>
          <w:rFonts w:hint="cs"/>
          <w:cs/>
        </w:rPr>
      </w:pPr>
      <w:r>
        <w:rPr>
          <w:rFonts w:hint="cs"/>
          <w:noProof/>
        </w:rPr>
        <w:pict>
          <v:shape id="_x0000_s1037" type="#_x0000_t67" style="position:absolute;margin-left:210.6pt;margin-top:193.85pt;width:38.25pt;height:30pt;z-index:25166950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hint="cs"/>
          <w:noProof/>
        </w:rPr>
        <w:pict>
          <v:shape id="_x0000_s1038" type="#_x0000_t67" style="position:absolute;margin-left:210.6pt;margin-top:96.65pt;width:38.25pt;height:30pt;z-index:25167052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36" type="#_x0000_t67" style="position:absolute;margin-left:210.6pt;margin-top:1.85pt;width:38.25pt;height:30pt;z-index:25166848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hint="cs"/>
          <w:noProof/>
        </w:rPr>
        <w:pict>
          <v:rect id="_x0000_s1032" style="position:absolute;margin-left:108pt;margin-top:236.45pt;width:257.4pt;height:52.2pt;z-index:251664384">
            <v:textbox style="mso-next-textbox:#_x0000_s1032">
              <w:txbxContent>
                <w:p w:rsidR="00A923D5" w:rsidRPr="003B13B3" w:rsidRDefault="00A923D5" w:rsidP="00A923D5">
                  <w:pPr>
                    <w:pStyle w:val="a4"/>
                    <w:jc w:val="center"/>
                    <w:rPr>
                      <w:rFonts w:ascii="TH SarabunPSK" w:hAnsi="TH SarabunPSK" w:cs="TH SarabunPSK" w:hint="cs"/>
                      <w:sz w:val="56"/>
                      <w:szCs w:val="56"/>
                      <w:cs/>
                    </w:rPr>
                  </w:pPr>
                  <w:r w:rsidRPr="003B13B3">
                    <w:rPr>
                      <w:rFonts w:ascii="TH SarabunPSK" w:hAnsi="TH SarabunPSK" w:cs="TH SarabunPSK"/>
                      <w:sz w:val="56"/>
                      <w:szCs w:val="56"/>
                      <w:cs/>
                    </w:rPr>
                    <w:t>พัสดุส่งล้างใบยืม</w:t>
                  </w:r>
                  <w:r w:rsidR="00695207">
                    <w:rPr>
                      <w:rFonts w:ascii="TH SarabunPSK" w:hAnsi="TH SarabunPSK" w:cs="TH SarabunPSK" w:hint="cs"/>
                      <w:sz w:val="56"/>
                      <w:szCs w:val="56"/>
                      <w:cs/>
                    </w:rPr>
                    <w:t xml:space="preserve"> (</w:t>
                  </w:r>
                  <w:r w:rsidRPr="003B13B3">
                    <w:rPr>
                      <w:rFonts w:ascii="TH SarabunPSK" w:hAnsi="TH SarabunPSK" w:cs="TH SarabunPSK"/>
                      <w:sz w:val="56"/>
                      <w:szCs w:val="56"/>
                      <w:cs/>
                    </w:rPr>
                    <w:t>งานการเงิน</w:t>
                  </w:r>
                  <w:r w:rsidR="00695207">
                    <w:rPr>
                      <w:rFonts w:ascii="TH SarabunPSK" w:hAnsi="TH SarabunPSK" w:cs="TH SarabunPSK" w:hint="cs"/>
                      <w:sz w:val="56"/>
                      <w:szCs w:val="56"/>
                      <w:cs/>
                    </w:rPr>
                    <w:t>)</w:t>
                  </w:r>
                </w:p>
              </w:txbxContent>
            </v:textbox>
          </v:rect>
        </w:pict>
      </w:r>
      <w:r>
        <w:rPr>
          <w:rFonts w:hint="cs"/>
          <w:noProof/>
        </w:rPr>
        <w:pict>
          <v:rect id="_x0000_s1031" style="position:absolute;margin-left:108pt;margin-top:134.45pt;width:253.8pt;height:52.2pt;z-index:251663360">
            <v:textbox style="mso-next-textbox:#_x0000_s1031">
              <w:txbxContent>
                <w:p w:rsidR="00A923D5" w:rsidRPr="003B13B3" w:rsidRDefault="00A923D5" w:rsidP="00A923D5">
                  <w:pPr>
                    <w:pStyle w:val="a4"/>
                    <w:jc w:val="center"/>
                    <w:rPr>
                      <w:rFonts w:ascii="TH SarabunPSK" w:hAnsi="TH SarabunPSK" w:cs="TH SarabunPSK" w:hint="cs"/>
                      <w:sz w:val="56"/>
                      <w:szCs w:val="56"/>
                      <w:cs/>
                    </w:rPr>
                  </w:pPr>
                  <w:r w:rsidRPr="003B13B3">
                    <w:rPr>
                      <w:rFonts w:ascii="TH SarabunPSK" w:hAnsi="TH SarabunPSK" w:cs="TH SarabunPSK"/>
                      <w:sz w:val="56"/>
                      <w:szCs w:val="56"/>
                      <w:cs/>
                    </w:rPr>
                    <w:t>เสนอล้างหนี้</w:t>
                  </w:r>
                  <w:r w:rsidR="00695207">
                    <w:rPr>
                      <w:rFonts w:ascii="TH SarabunPSK" w:hAnsi="TH SarabunPSK" w:cs="TH SarabunPSK" w:hint="cs"/>
                      <w:sz w:val="56"/>
                      <w:szCs w:val="56"/>
                      <w:cs/>
                    </w:rPr>
                    <w:t xml:space="preserve"> (</w:t>
                  </w:r>
                  <w:r w:rsidRPr="003B13B3">
                    <w:rPr>
                      <w:rFonts w:ascii="TH SarabunPSK" w:hAnsi="TH SarabunPSK" w:cs="TH SarabunPSK"/>
                      <w:sz w:val="56"/>
                      <w:szCs w:val="56"/>
                      <w:cs/>
                    </w:rPr>
                    <w:t>ผู้บริหาร</w:t>
                  </w:r>
                  <w:r w:rsidR="00695207">
                    <w:rPr>
                      <w:rFonts w:ascii="TH SarabunPSK" w:hAnsi="TH SarabunPSK" w:cs="TH SarabunPSK" w:hint="cs"/>
                      <w:sz w:val="56"/>
                      <w:szCs w:val="56"/>
                      <w:cs/>
                    </w:rPr>
                    <w:t>)</w:t>
                  </w:r>
                </w:p>
              </w:txbxContent>
            </v:textbox>
          </v:rect>
        </w:pict>
      </w:r>
      <w:r>
        <w:rPr>
          <w:rFonts w:hint="cs"/>
          <w:noProof/>
        </w:rPr>
        <w:pict>
          <v:rect id="_x0000_s1030" style="position:absolute;margin-left:108pt;margin-top:36.05pt;width:253.8pt;height:52.2pt;z-index:251662336">
            <v:textbox>
              <w:txbxContent>
                <w:p w:rsidR="00A923D5" w:rsidRPr="003B13B3" w:rsidRDefault="00A923D5" w:rsidP="00A923D5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56"/>
                      <w:szCs w:val="56"/>
                    </w:rPr>
                  </w:pPr>
                  <w:r w:rsidRPr="003B13B3">
                    <w:rPr>
                      <w:rFonts w:ascii="TH SarabunPSK" w:hAnsi="TH SarabunPSK" w:cs="TH SarabunPSK"/>
                      <w:sz w:val="56"/>
                      <w:szCs w:val="56"/>
                      <w:cs/>
                    </w:rPr>
                    <w:t>ส่งเอกสารล้างหนี้ (พัสดุ)</w:t>
                  </w:r>
                </w:p>
              </w:txbxContent>
            </v:textbox>
          </v:rect>
        </w:pict>
      </w:r>
    </w:p>
    <w:sectPr w:rsidR="00A923D5" w:rsidSect="00E05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13D2"/>
    <w:multiLevelType w:val="hybridMultilevel"/>
    <w:tmpl w:val="18969D54"/>
    <w:lvl w:ilvl="0" w:tplc="1A2A1CF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7BC106E"/>
    <w:multiLevelType w:val="hybridMultilevel"/>
    <w:tmpl w:val="D3D42DB6"/>
    <w:lvl w:ilvl="0" w:tplc="0C34902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applyBreakingRules/>
  </w:compat>
  <w:rsids>
    <w:rsidRoot w:val="00A923D5"/>
    <w:rsid w:val="0001322E"/>
    <w:rsid w:val="003B13B3"/>
    <w:rsid w:val="005B0B16"/>
    <w:rsid w:val="00695207"/>
    <w:rsid w:val="00A923D5"/>
    <w:rsid w:val="00E05566"/>
    <w:rsid w:val="00E411EB"/>
    <w:rsid w:val="00F3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D5"/>
    <w:pPr>
      <w:ind w:left="720"/>
      <w:contextualSpacing/>
    </w:pPr>
  </w:style>
  <w:style w:type="paragraph" w:styleId="a4">
    <w:name w:val="No Spacing"/>
    <w:uiPriority w:val="1"/>
    <w:qFormat/>
    <w:rsid w:val="00A923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23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923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- Ghost Windows -</cp:lastModifiedBy>
  <cp:revision>3</cp:revision>
  <cp:lastPrinted>2012-05-14T06:30:00Z</cp:lastPrinted>
  <dcterms:created xsi:type="dcterms:W3CDTF">2012-05-14T04:17:00Z</dcterms:created>
  <dcterms:modified xsi:type="dcterms:W3CDTF">2012-05-14T06:34:00Z</dcterms:modified>
</cp:coreProperties>
</file>